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Вх.№ ……………………………</w:t>
      </w:r>
    </w:p>
    <w:p w:rsidR="00000000" w:rsidDel="00000000" w:rsidP="00000000" w:rsidRDefault="00000000" w:rsidRPr="00000000" w14:paraId="00000002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До училищната комисия за селекция на участници</w:t>
      </w:r>
    </w:p>
    <w:p w:rsidR="00000000" w:rsidDel="00000000" w:rsidP="00000000" w:rsidRDefault="00000000" w:rsidRPr="00000000" w14:paraId="00000004">
      <w:pPr>
        <w:spacing w:after="0"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 проект № 2025-1-BG01-KA121-SCH-000336111,</w:t>
      </w:r>
    </w:p>
    <w:p w:rsidR="00000000" w:rsidDel="00000000" w:rsidP="00000000" w:rsidRDefault="00000000" w:rsidRPr="00000000" w14:paraId="00000005">
      <w:pPr>
        <w:spacing w:after="0"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съфинансиран по Програма „Еразъм+“ на Европейския съюз,</w:t>
      </w:r>
    </w:p>
    <w:p w:rsidR="00000000" w:rsidDel="00000000" w:rsidP="00000000" w:rsidRDefault="00000000" w:rsidRPr="00000000" w14:paraId="00000006">
      <w:pPr>
        <w:spacing w:after="0"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Ключова дейност 1 „Образователна мобилност за граждани”,</w:t>
      </w:r>
    </w:p>
    <w:p w:rsidR="00000000" w:rsidDel="00000000" w:rsidP="00000000" w:rsidRDefault="00000000" w:rsidRPr="00000000" w14:paraId="00000007">
      <w:pPr>
        <w:spacing w:after="0"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сектор „Училищно образование”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МОТИВАЦИОННО ПИСМО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от: ......................................................................................................................................................,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ЕГН: ....................................., ученик от ................ клас през учебната 2025/2026 г., адрес: ............................................................................................................................................................, телефон: ............................................................... училищен e-mail: ..................……...…………, специалност/профил “……………………………………………………………………….……”.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Относно: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Участие </w:t>
      </w:r>
      <w:r w:rsidDel="00000000" w:rsidR="00000000" w:rsidRPr="00000000">
        <w:rPr>
          <w:sz w:val="24"/>
          <w:szCs w:val="24"/>
          <w:rtl w:val="0"/>
        </w:rPr>
        <w:t xml:space="preserve">в групова мобилност за ученици в гр. ………………..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за </w:t>
      </w:r>
      <w:r w:rsidDel="00000000" w:rsidR="00000000" w:rsidRPr="00000000">
        <w:rPr>
          <w:sz w:val="24"/>
          <w:szCs w:val="24"/>
          <w:rtl w:val="0"/>
        </w:rPr>
        <w:t xml:space="preserve">периода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……………………..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по Направление </w:t>
      </w:r>
      <w:r w:rsidDel="00000000" w:rsidR="00000000" w:rsidRPr="00000000">
        <w:rPr>
          <w:sz w:val="24"/>
          <w:szCs w:val="24"/>
          <w:rtl w:val="0"/>
        </w:rPr>
        <w:t xml:space="preserve">………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……………..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по </w:t>
      </w:r>
      <w:r w:rsidDel="00000000" w:rsidR="00000000" w:rsidRPr="00000000">
        <w:rPr>
          <w:sz w:val="24"/>
          <w:szCs w:val="24"/>
          <w:rtl w:val="0"/>
        </w:rPr>
        <w:t xml:space="preserve">п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роект № </w:t>
      </w:r>
      <w:r w:rsidDel="00000000" w:rsidR="00000000" w:rsidRPr="00000000">
        <w:rPr>
          <w:sz w:val="24"/>
          <w:szCs w:val="24"/>
          <w:rtl w:val="0"/>
        </w:rPr>
        <w:t xml:space="preserve">2025-1-BG01-KA121-SCH-000336111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съфинансиран по Програма „Еразъм+“ на Европейския съюз,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Ключова дейност 1 </w:t>
      </w:r>
      <w:r w:rsidDel="00000000" w:rsidR="00000000" w:rsidRPr="00000000">
        <w:rPr>
          <w:sz w:val="24"/>
          <w:szCs w:val="24"/>
          <w:rtl w:val="0"/>
        </w:rPr>
        <w:t xml:space="preserve">„Образователна мобилност за граждани”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сектор „Училищно образование”.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УВАЖАЕМИ ЧЛЕНОВЕ НА КОМИСИЯТА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12">
      <w:pPr>
        <w:spacing w:after="40" w:before="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</w:p>
    <w:sdt>
      <w:sdtPr>
        <w:lock w:val="contentLocked"/>
        <w:id w:val="-974393799"/>
        <w:tag w:val="goog_rdk_0"/>
      </w:sdtPr>
      <w:sdtContent>
        <w:tbl>
          <w:tblPr>
            <w:tblStyle w:val="Table1"/>
            <w:tblW w:w="949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97"/>
            <w:tblGridChange w:id="0">
              <w:tblGrid>
                <w:gridCol w:w="949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color w:val="111111"/>
                    <w:highlight w:val="white"/>
                    <w:rtl w:val="0"/>
                  </w:rPr>
                  <w:t xml:space="preserve">[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обяснете защо желаете да участвате в мобилността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]</w:t>
                </w:r>
              </w:p>
              <w:p w:rsidR="00000000" w:rsidDel="00000000" w:rsidP="00000000" w:rsidRDefault="00000000" w:rsidRPr="00000000" w14:paraId="00000014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color w:val="111111"/>
                    <w:highlight w:val="white"/>
                    <w:rtl w:val="0"/>
                  </w:rPr>
                  <w:t xml:space="preserve">[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обяснете как обмяната на опит по време на мобилността ще допринесе за вашето личностно развитие/кариерно ориентиране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]</w:t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spacing w:after="240" w:before="240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1">
      <w:pPr>
        <w:spacing w:after="40" w:before="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08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гр. София </w:t>
        <w:tab/>
        <w:tab/>
        <w:tab/>
        <w:tab/>
        <w:tab/>
        <w:tab/>
        <w:t xml:space="preserve">С уважение: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708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дата</w:t>
        <w:tab/>
        <w:tab/>
        <w:tab/>
        <w:tab/>
        <w:tab/>
        <w:tab/>
        <w:tab/>
        <w:tab/>
        <w:t xml:space="preserve">/</w:t>
      </w: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ИМЕ, ФАМИЛИЯ, ПОДПИС</w:t>
      </w:r>
      <w:r w:rsidDel="00000000" w:rsidR="00000000" w:rsidRPr="00000000">
        <w:rPr>
          <w:b w:val="1"/>
          <w:sz w:val="24"/>
          <w:szCs w:val="24"/>
          <w:rtl w:val="0"/>
        </w:rPr>
        <w:t xml:space="preserve">/</w:t>
      </w:r>
    </w:p>
    <w:p w:rsidR="00000000" w:rsidDel="00000000" w:rsidP="00000000" w:rsidRDefault="00000000" w:rsidRPr="00000000" w14:paraId="00000035">
      <w:pPr>
        <w:ind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jc w:val="center"/>
        <w:rPr>
          <w:b w:val="1"/>
          <w:color w:val="1c458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4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4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E">
    <w:pPr>
      <w:widowControl w:val="0"/>
      <w:jc w:val="center"/>
      <w:rPr>
        <w:color w:val="1c4587"/>
        <w:sz w:val="18"/>
        <w:szCs w:val="18"/>
      </w:rPr>
    </w:pPr>
    <w:r w:rsidDel="00000000" w:rsidR="00000000" w:rsidRPr="00000000">
      <w:rPr>
        <w:b w:val="1"/>
        <w:color w:val="1c4587"/>
        <w:sz w:val="18"/>
        <w:szCs w:val="18"/>
        <w:rtl w:val="0"/>
      </w:rPr>
      <w:t xml:space="preserve">Проект № 2025-1-BG01-KA121-SCH-000336111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widowControl w:val="0"/>
      <w:jc w:val="center"/>
      <w:rPr>
        <w:color w:val="1c4587"/>
        <w:sz w:val="18"/>
        <w:szCs w:val="18"/>
      </w:rPr>
    </w:pPr>
    <w:r w:rsidDel="00000000" w:rsidR="00000000" w:rsidRPr="00000000">
      <w:rPr>
        <w:color w:val="1c4587"/>
        <w:sz w:val="18"/>
        <w:szCs w:val="18"/>
        <w:rtl w:val="0"/>
      </w:rPr>
      <w:t xml:space="preserve">е съфинансиран с подкрепата на Европейския съюз. Тази публикация отразява единствено вижданията</w:t>
    </w:r>
  </w:p>
  <w:p w:rsidR="00000000" w:rsidDel="00000000" w:rsidP="00000000" w:rsidRDefault="00000000" w:rsidRPr="00000000" w14:paraId="00000040">
    <w:pPr>
      <w:widowControl w:val="0"/>
      <w:jc w:val="center"/>
      <w:rPr>
        <w:color w:val="1c4587"/>
        <w:sz w:val="18"/>
        <w:szCs w:val="18"/>
      </w:rPr>
    </w:pPr>
    <w:r w:rsidDel="00000000" w:rsidR="00000000" w:rsidRPr="00000000">
      <w:rPr>
        <w:color w:val="1c4587"/>
        <w:sz w:val="18"/>
        <w:szCs w:val="18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41">
    <w:pPr>
      <w:widowControl w:val="0"/>
      <w:jc w:val="center"/>
      <w:rPr>
        <w:b w:val="1"/>
        <w:color w:val="1c4587"/>
        <w:sz w:val="18"/>
        <w:szCs w:val="18"/>
      </w:rPr>
    </w:pPr>
    <w:r w:rsidDel="00000000" w:rsidR="00000000" w:rsidRPr="00000000">
      <w:rPr>
        <w:color w:val="1c4587"/>
        <w:sz w:val="18"/>
        <w:szCs w:val="18"/>
        <w:rtl w:val="0"/>
      </w:rPr>
      <w:t xml:space="preserve">съдържащата се в нея информация.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>
        <w:color w:val="000000"/>
      </w:rPr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1165225" cy="803910"/>
          <wp:effectExtent b="0" l="0" r="0" t="0"/>
          <wp:docPr id="35413954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18"/>
        <w:szCs w:val="18"/>
        <w:rtl w:val="0"/>
      </w:rPr>
      <w:t xml:space="preserve">       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4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"/>
        <w:szCs w:val="2"/>
      </w:rPr>
    </w:pPr>
    <w:r w:rsidDel="00000000" w:rsidR="00000000" w:rsidRPr="00000000">
      <w:rPr>
        <w:color w:val="000000"/>
        <w:rtl w:val="0"/>
      </w:rPr>
      <w:t xml:space="preserve">        </w:t>
    </w: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4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hyperlink" Target="mailto:2su.em.stanev@2su.b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XuytT4idSFZ4rGpYIEA4OerywQ==">CgMxLjAaHwoBMBIaChgICVIUChJ0YWJsZS5ocGw2bTFxZnFybDI4AHIhMV9rc0pTcDJLMF9ESUdIXzB0OXlzQk9Cd2tsWFZZX0U1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