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Вх.№ ……………………………</w:t>
      </w:r>
    </w:p>
    <w:p w:rsidR="00000000" w:rsidDel="00000000" w:rsidP="00000000" w:rsidRDefault="00000000" w:rsidRPr="00000000" w14:paraId="0000000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До училищната комисия за селекция на участници</w:t>
      </w:r>
    </w:p>
    <w:p w:rsidR="00000000" w:rsidDel="00000000" w:rsidP="00000000" w:rsidRDefault="00000000" w:rsidRPr="00000000" w14:paraId="0000000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в проект № 2025-1-BG01-KA121-SCH-000336111,</w:t>
      </w:r>
    </w:p>
    <w:p w:rsidR="00000000" w:rsidDel="00000000" w:rsidP="00000000" w:rsidRDefault="00000000" w:rsidRPr="00000000" w14:paraId="0000000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съфинансиран по Програма „Еразъм+“  на Европейския съюз,</w:t>
      </w:r>
    </w:p>
    <w:p w:rsidR="00000000" w:rsidDel="00000000" w:rsidP="00000000" w:rsidRDefault="00000000" w:rsidRPr="00000000" w14:paraId="0000000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Ключова дейност 1 „Образователна мобилност за граждани”,</w:t>
      </w:r>
    </w:p>
    <w:p w:rsidR="00000000" w:rsidDel="00000000" w:rsidP="00000000" w:rsidRDefault="00000000" w:rsidRPr="00000000" w14:paraId="0000000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сектор „Училищно образование”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МОТИВАЦИОННО ПИСМО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ff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от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(трите имена на кандидата)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учител по </w:t>
      </w:r>
      <w:r w:rsidDel="00000000" w:rsidR="00000000" w:rsidRPr="00000000">
        <w:rPr>
          <w:b w:val="1"/>
          <w:sz w:val="24"/>
          <w:szCs w:val="24"/>
          <w:rtl w:val="0"/>
        </w:rPr>
        <w:t xml:space="preserve">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Относно: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Участие </w:t>
      </w:r>
      <w:r w:rsidDel="00000000" w:rsidR="00000000" w:rsidRPr="00000000">
        <w:rPr>
          <w:sz w:val="24"/>
          <w:szCs w:val="24"/>
          <w:rtl w:val="0"/>
        </w:rPr>
        <w:t xml:space="preserve">в job shadowing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в гр. </w:t>
      </w:r>
      <w:r w:rsidDel="00000000" w:rsidR="00000000" w:rsidRPr="00000000">
        <w:rPr>
          <w:sz w:val="24"/>
          <w:szCs w:val="24"/>
          <w:rtl w:val="0"/>
        </w:rPr>
        <w:t xml:space="preserve">……………………, за периода ………………………………………………,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по Направление </w:t>
      </w:r>
      <w:r w:rsidDel="00000000" w:rsidR="00000000" w:rsidRPr="00000000">
        <w:rPr>
          <w:sz w:val="24"/>
          <w:szCs w:val="24"/>
          <w:rtl w:val="0"/>
        </w:rPr>
        <w:t xml:space="preserve">……….…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……………..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по </w:t>
      </w:r>
      <w:r w:rsidDel="00000000" w:rsidR="00000000" w:rsidRPr="00000000">
        <w:rPr>
          <w:sz w:val="24"/>
          <w:szCs w:val="24"/>
          <w:rtl w:val="0"/>
        </w:rPr>
        <w:t xml:space="preserve">проект № 2025-1-BG01-KA121-SCH-000336111, съфинансиран по Програма „Еразъм+“ на Европейския съюз, Ключова дейност 1 „Образователна мобилност за граждани”, сектор „Училищно образование”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708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УВАЖАЕМИ ЧЛЕНОВЕ НА КОМИСИЯТА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sdt>
      <w:sdtPr>
        <w:lock w:val="contentLocked"/>
        <w:id w:val="-40264998"/>
        <w:tag w:val="goog_rdk_0"/>
      </w:sdtPr>
      <w:sdtContent>
        <w:tbl>
          <w:tblPr>
            <w:tblStyle w:val="Table1"/>
            <w:tblW w:w="9497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497"/>
            <w:tblGridChange w:id="0">
              <w:tblGrid>
                <w:gridCol w:w="949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[обяснете как наблюдението на практики /job shadowing/ по време на мобилността ще допринесе за вашето личностно развитие/кариерно ориентиране]</w:t>
                </w:r>
              </w:p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гр. София </w:t>
        <w:tab/>
        <w:tab/>
        <w:tab/>
        <w:tab/>
        <w:tab/>
        <w:tab/>
        <w:t xml:space="preserve">С уважение: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дата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ab/>
        <w:tab/>
        <w:tab/>
        <w:tab/>
        <w:tab/>
        <w:tab/>
        <w:tab/>
        <w:tab/>
        <w:t xml:space="preserve">/</w:t>
      </w:r>
      <w:r w:rsidDel="00000000" w:rsidR="00000000" w:rsidRPr="00000000">
        <w:rPr>
          <w:b w:val="1"/>
          <w:i w:val="1"/>
          <w:sz w:val="18"/>
          <w:szCs w:val="18"/>
          <w:rtl w:val="0"/>
        </w:rPr>
        <w:t xml:space="preserve">ИМЕ, ФАМИЛИЯ, ПОДПИС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/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jc w:val="center"/>
        <w:rPr>
          <w:b w:val="1"/>
          <w:color w:val="1c4587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3" w:top="610" w:left="1418" w:right="991" w:header="284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-895348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4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583625" y="3780000"/>
                        <a:ext cx="75247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-895348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4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8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b w:val="1"/>
        <w:color w:val="073763"/>
        <w:sz w:val="16"/>
        <w:szCs w:val="16"/>
        <w:rtl w:val="0"/>
      </w:rPr>
      <w:t xml:space="preserve">Проект № 2025-1-BG01-KA121-SCH-000336111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е съфинансиран с подкрепата на Европейския съюз.Тази публикация отразява единствено вижданията</w:t>
    </w:r>
  </w:p>
  <w:p w:rsidR="00000000" w:rsidDel="00000000" w:rsidP="00000000" w:rsidRDefault="00000000" w:rsidRPr="00000000" w14:paraId="0000005A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на авторите и Европейската комисия не носи отговорност за начина, по който може да бъде използвана</w:t>
    </w:r>
  </w:p>
  <w:p w:rsidR="00000000" w:rsidDel="00000000" w:rsidP="00000000" w:rsidRDefault="00000000" w:rsidRPr="00000000" w14:paraId="0000005B">
    <w:pPr>
      <w:widowControl w:val="0"/>
      <w:jc w:val="center"/>
      <w:rPr/>
    </w:pPr>
    <w:r w:rsidDel="00000000" w:rsidR="00000000" w:rsidRPr="00000000">
      <w:rPr>
        <w:color w:val="073763"/>
        <w:sz w:val="16"/>
        <w:szCs w:val="16"/>
        <w:rtl w:val="0"/>
      </w:rPr>
      <w:t xml:space="preserve">                                                                                  съдържащата се в нея информация.</w:t>
      <w:tab/>
    </w:r>
    <w:r w:rsidDel="00000000" w:rsidR="00000000" w:rsidRPr="00000000">
      <w:rPr>
        <w:color w:val="1c4587"/>
        <w:rtl w:val="0"/>
      </w:rPr>
      <w:t xml:space="preserve">                                                               </w:t>
    </w:r>
    <w:r w:rsidDel="00000000" w:rsidR="00000000" w:rsidRPr="00000000">
      <w:rPr>
        <w:color w:val="1c4587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1c4587"/>
        <w:rtl w:val="0"/>
      </w:rPr>
      <w:t xml:space="preserve">/2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pBdr>
        <w:bottom w:color="595959" w:space="1" w:sz="24" w:val="single"/>
      </w:pBdr>
      <w:tabs>
        <w:tab w:val="center" w:leader="none" w:pos="4678"/>
        <w:tab w:val="right" w:leader="none" w:pos="9356"/>
      </w:tabs>
      <w:spacing w:after="60" w:lineRule="auto"/>
      <w:jc w:val="center"/>
      <w:rPr>
        <w:sz w:val="24"/>
        <w:szCs w:val="24"/>
      </w:rPr>
    </w:pPr>
    <w:r w:rsidDel="00000000" w:rsidR="00000000" w:rsidRPr="00000000">
      <w:rPr>
        <w:sz w:val="24"/>
        <w:szCs w:val="24"/>
      </w:rPr>
      <w:drawing>
        <wp:inline distB="0" distT="0" distL="114300" distR="114300">
          <wp:extent cx="1045384" cy="719773"/>
          <wp:effectExtent b="0" l="0" r="0" t="0"/>
          <wp:docPr id="35413954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5384" cy="71977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 xml:space="preserve">  </w:t>
    </w:r>
    <w:r w:rsidDel="00000000" w:rsidR="00000000" w:rsidRPr="00000000">
      <w:rPr>
        <w:b w:val="1"/>
        <w:sz w:val="14"/>
        <w:szCs w:val="14"/>
        <w:rtl w:val="0"/>
      </w:rPr>
      <w:t xml:space="preserve">Акредитация по програма Еразъм+ № 2023-1-BG010KA120-SCH-000192087</w:t>
    </w:r>
    <w:r w:rsidDel="00000000" w:rsidR="00000000" w:rsidRPr="00000000">
      <w:rPr/>
      <w:drawing>
        <wp:inline distB="0" distT="0" distL="114300" distR="114300">
          <wp:extent cx="1532268" cy="533400"/>
          <wp:effectExtent b="0" l="0" r="0" t="0"/>
          <wp:docPr id="35413954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sz w:val="14"/>
        <w:szCs w:val="14"/>
        <w:rtl w:val="0"/>
      </w:rPr>
      <w:t xml:space="preserve">                                                          Акредитиран проект № 2025-1-BG01-KA121-SCH-000336111</w:t>
    </w:r>
    <w:r w:rsidDel="00000000" w:rsidR="00000000" w:rsidRPr="00000000">
      <w:rPr>
        <w:b w:val="1"/>
        <w:color w:val="333333"/>
        <w:sz w:val="18"/>
        <w:szCs w:val="18"/>
        <w:highlight w:val="white"/>
        <w:rtl w:val="0"/>
      </w:rPr>
      <w:t xml:space="preserve">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pBdr>
        <w:bottom w:color="595959" w:space="1" w:sz="24" w:val="single"/>
      </w:pBdr>
      <w:tabs>
        <w:tab w:val="center" w:leader="none" w:pos="4678"/>
        <w:tab w:val="right" w:leader="none" w:pos="9356"/>
      </w:tabs>
      <w:spacing w:after="60" w:lineRule="auto"/>
      <w:rPr>
        <w:b w:val="1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jc w:val="center"/>
      <w:rPr>
        <w:color w:val="595959"/>
        <w:sz w:val="16"/>
        <w:szCs w:val="16"/>
      </w:rPr>
    </w:pPr>
    <w:r w:rsidDel="00000000" w:rsidR="00000000" w:rsidRPr="00000000">
      <w:rPr>
        <w:color w:val="595959"/>
        <w:sz w:val="16"/>
        <w:szCs w:val="16"/>
        <w:rtl w:val="0"/>
      </w:rPr>
      <w:t xml:space="preserve">гр. София, ул. „Генерал Суворов” № 36, e-mail: </w:t>
    </w:r>
    <w:hyperlink r:id="rId3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2su.em.stanev@2su.bg</w:t>
      </w:r>
    </w:hyperlink>
    <w:r w:rsidDel="00000000" w:rsidR="00000000" w:rsidRPr="00000000">
      <w:rPr>
        <w:color w:val="595959"/>
        <w:sz w:val="16"/>
        <w:szCs w:val="16"/>
        <w:rtl w:val="0"/>
      </w:rPr>
      <w:t xml:space="preserve">, тел. +3592-955-62-52, факс +3592-856-71-79</w:t>
    </w:r>
  </w:p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  <w:sz w:val="2"/>
        <w:szCs w:val="2"/>
      </w:rPr>
    </w:pPr>
    <w:r w:rsidDel="00000000" w:rsidR="00000000" w:rsidRPr="00000000">
      <w:rPr>
        <w:color w:val="000000"/>
        <w:rtl w:val="0"/>
      </w:rPr>
      <w:t xml:space="preserve">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color="0000ff" w:space="6" w:sz="4" w:val="single"/>
        <w:right w:space="0" w:sz="0" w:val="nil"/>
        <w:between w:space="0" w:sz="0" w:val="nil"/>
      </w:pBdr>
      <w:tabs>
        <w:tab w:val="right" w:leader="none" w:pos="14601"/>
      </w:tabs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drawing>
        <wp:inline distB="0" distT="0" distL="114300" distR="114300">
          <wp:extent cx="5938520" cy="1905635"/>
          <wp:effectExtent b="0" l="0" r="0" t="0"/>
          <wp:docPr id="35413954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Нормален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val="en-GB"/>
    </w:rPr>
  </w:style>
  <w:style w:type="paragraph" w:styleId="11" w:customStyle="1">
    <w:name w:val="Заглавие 11"/>
    <w:basedOn w:val="10"/>
    <w:next w:val="10"/>
    <w:pPr>
      <w:keepNext w:val="1"/>
      <w:jc w:val="center"/>
    </w:pPr>
    <w:rPr>
      <w:rFonts w:ascii="Arial" w:hAnsi="Arial"/>
      <w:b w:val="1"/>
      <w:sz w:val="28"/>
      <w:lang w:val="bg-BG"/>
    </w:rPr>
  </w:style>
  <w:style w:type="paragraph" w:styleId="210" w:customStyle="1">
    <w:name w:val="Заглавие 21"/>
    <w:basedOn w:val="10"/>
    <w:next w:val="10"/>
    <w:pPr>
      <w:keepNext w:val="1"/>
      <w:ind w:left="4320"/>
      <w:outlineLvl w:val="1"/>
    </w:pPr>
    <w:rPr>
      <w:b w:val="1"/>
      <w:lang w:val="bg-BG"/>
    </w:rPr>
  </w:style>
  <w:style w:type="paragraph" w:styleId="31" w:customStyle="1">
    <w:name w:val="Заглавие 31"/>
    <w:basedOn w:val="10"/>
    <w:next w:val="10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  <w:lang w:val="bg-BG"/>
    </w:rPr>
  </w:style>
  <w:style w:type="paragraph" w:styleId="41" w:customStyle="1">
    <w:name w:val="Заглавие 41"/>
    <w:basedOn w:val="10"/>
    <w:next w:val="10"/>
    <w:pPr>
      <w:keepNext w:val="1"/>
      <w:ind w:left="5040"/>
      <w:outlineLvl w:val="3"/>
    </w:pPr>
    <w:rPr>
      <w:b w:val="1"/>
      <w:sz w:val="24"/>
      <w:lang w:val="bg-BG"/>
    </w:rPr>
  </w:style>
  <w:style w:type="paragraph" w:styleId="51" w:customStyle="1">
    <w:name w:val="Заглавие 51"/>
    <w:basedOn w:val="10"/>
    <w:next w:val="10"/>
    <w:pPr>
      <w:keepNext w:val="1"/>
      <w:spacing w:line="360" w:lineRule="auto"/>
      <w:jc w:val="both"/>
      <w:outlineLvl w:val="4"/>
    </w:pPr>
    <w:rPr>
      <w:sz w:val="28"/>
      <w:szCs w:val="24"/>
      <w:lang w:eastAsia="en-US" w:val="bg-BG"/>
    </w:rPr>
  </w:style>
  <w:style w:type="paragraph" w:styleId="71" w:customStyle="1">
    <w:name w:val="Заглавие 71"/>
    <w:basedOn w:val="10"/>
    <w:next w:val="10"/>
    <w:pPr>
      <w:spacing w:after="60" w:before="240"/>
      <w:outlineLvl w:val="6"/>
    </w:pPr>
    <w:rPr>
      <w:sz w:val="24"/>
      <w:szCs w:val="24"/>
    </w:rPr>
  </w:style>
  <w:style w:type="paragraph" w:styleId="81" w:customStyle="1">
    <w:name w:val="Заглавие 81"/>
    <w:basedOn w:val="10"/>
    <w:next w:val="10"/>
    <w:pPr>
      <w:spacing w:after="60" w:before="240"/>
      <w:outlineLvl w:val="7"/>
    </w:pPr>
    <w:rPr>
      <w:i w:val="1"/>
      <w:iCs w:val="1"/>
      <w:sz w:val="24"/>
      <w:szCs w:val="24"/>
    </w:rPr>
  </w:style>
  <w:style w:type="character" w:styleId="CharCharCharChar" w:customStyle="1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Нормална таблиц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Без списък1"/>
  </w:style>
  <w:style w:type="paragraph" w:styleId="14" w:customStyle="1">
    <w:name w:val="Горен колонтитул1"/>
    <w:basedOn w:val="10"/>
    <w:pPr>
      <w:pBdr>
        <w:bottom w:color="0000ff" w:space="6" w:sz="4" w:val="double"/>
      </w:pBdr>
      <w:tabs>
        <w:tab w:val="right" w:pos="14601"/>
      </w:tabs>
    </w:pPr>
    <w:rPr>
      <w:sz w:val="24"/>
    </w:rPr>
  </w:style>
  <w:style w:type="paragraph" w:styleId="15" w:customStyle="1">
    <w:name w:val="Долен колонтитул1"/>
    <w:basedOn w:val="10"/>
    <w:pPr>
      <w:tabs>
        <w:tab w:val="center" w:pos="4320"/>
        <w:tab w:val="right" w:pos="8640"/>
      </w:tabs>
    </w:pPr>
  </w:style>
  <w:style w:type="paragraph" w:styleId="16" w:customStyle="1">
    <w:name w:val="Основен текст1"/>
    <w:basedOn w:val="10"/>
    <w:pPr>
      <w:jc w:val="both"/>
    </w:pPr>
    <w:rPr>
      <w:sz w:val="22"/>
      <w:lang w:val="en-US"/>
    </w:rPr>
  </w:style>
  <w:style w:type="paragraph" w:styleId="211" w:customStyle="1">
    <w:name w:val="Основен текст 21"/>
    <w:basedOn w:val="10"/>
    <w:pPr>
      <w:spacing w:after="120" w:line="480" w:lineRule="auto"/>
    </w:pPr>
  </w:style>
  <w:style w:type="character" w:styleId="17" w:customStyle="1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18" w:customStyle="1">
    <w:name w:val="Мрежа в таблица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19" w:customStyle="1">
    <w:name w:val="Строг1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CharCharChar" w:customStyle="1">
    <w:name w:val="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Char" w:customStyle="1">
    <w:name w:val="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21" w:customStyle="1">
    <w:name w:val="Списък с водещи символи 21"/>
    <w:basedOn w:val="10"/>
    <w:pPr>
      <w:numPr>
        <w:numId w:val="1"/>
      </w:numPr>
      <w:spacing w:after="240"/>
      <w:ind w:left="-1" w:hanging="1"/>
      <w:jc w:val="both"/>
    </w:pPr>
    <w:rPr>
      <w:sz w:val="24"/>
      <w:lang w:eastAsia="en-US"/>
    </w:rPr>
  </w:style>
  <w:style w:type="paragraph" w:styleId="CharChar" w:customStyle="1">
    <w:name w:val="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dyTextIndentCharCharChar" w:customStyle="1">
    <w:name w:val="Основен текст с отстъп;Body Text Indent Char Char Char"/>
    <w:basedOn w:val="10"/>
    <w:pPr>
      <w:spacing w:after="120"/>
      <w:ind w:left="283"/>
    </w:pPr>
  </w:style>
  <w:style w:type="character" w:styleId="1a" w:customStyle="1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TitleCharCharCharTitle1TitleCharCharCharCharTitleCharCharCharCharTitleCharCharCharCharTitleCharCharCharCharCharTitleCharCharCharCharCharCharTitleCharCharCharCharCharCharCharCharChar" w:customStyle="1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0"/>
    <w:pPr>
      <w:pBdr>
        <w:bottom w:color="auto" w:space="1" w:sz="6" w:val="single"/>
      </w:pBdr>
      <w:jc w:val="center"/>
    </w:pPr>
    <w:rPr>
      <w:b w:val="1"/>
      <w:sz w:val="18"/>
      <w:szCs w:val="24"/>
      <w:lang w:eastAsia="en-US" w:val="bg-BG"/>
    </w:rPr>
  </w:style>
  <w:style w:type="character" w:styleId="TitleCharCharCharTitle1TitleCharCharCharChar1TitleCharCharCharCharTitleCharCharCharChar1TitleCharCharCharCharCharTitleCharCharCharCharCharChar" w:customStyle="1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 w:val="1"/>
      <w:w w:val="100"/>
      <w:position w:val="-1"/>
      <w:sz w:val="18"/>
      <w:szCs w:val="24"/>
      <w:effect w:val="none"/>
      <w:vertAlign w:val="baseline"/>
      <w:cs w:val="0"/>
      <w:em w:val="none"/>
      <w:lang w:bidi="ar-SA" w:eastAsia="en-US" w:val="bg-BG"/>
    </w:rPr>
  </w:style>
  <w:style w:type="character" w:styleId="FontStyle15" w:customStyle="1">
    <w:name w:val="Font Style15"/>
    <w:rPr>
      <w:rFonts w:ascii="Times New Roman" w:cs="Times New Roman" w:hAnsi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ntStyle16" w:customStyle="1">
    <w:name w:val="Font Style16"/>
    <w:rPr>
      <w:rFonts w:ascii="Times New Roman" w:cs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BodyTextIndentCharCharChar0" w:customStyle="1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bidi="ar-SA" w:eastAsia="bg-BG" w:val="en-GB"/>
    </w:rPr>
  </w:style>
  <w:style w:type="character" w:styleId="FontStyle17" w:customStyle="1">
    <w:name w:val="Font Style17"/>
    <w:rPr>
      <w:rFonts w:ascii="Times New Roman" w:cs="Times New Roman" w:hAnsi="Times New Roman"/>
      <w:b w:val="1"/>
      <w:bCs w:val="1"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FontStyle21" w:customStyle="1">
    <w:name w:val="Font Style21"/>
    <w:rPr>
      <w:rFonts w:ascii="Times New Roman" w:cs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lt" w:customStyle="1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styleId="ala" w:customStyle="1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CharCharCharCharCharCharCharCharChar" w:customStyle="1">
    <w:name w:val="Char Char Char 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styleId="alcapt2" w:customStyle="1">
    <w:name w:val="al_capt2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paragraph" w:styleId="a4" w:customStyle="1">
    <w:name w:val="Боряна"/>
    <w:basedOn w:val="11"/>
    <w:pPr>
      <w:spacing w:after="120" w:before="120"/>
    </w:pPr>
    <w:rPr>
      <w:rFonts w:ascii="Times New Roman" w:hAnsi="Times New Roman"/>
      <w:caps w:val="1"/>
      <w:sz w:val="24"/>
      <w:szCs w:val="24"/>
    </w:rPr>
  </w:style>
  <w:style w:type="paragraph" w:styleId="a5" w:customStyle="1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styleId="a6" w:customStyle="1">
    <w:name w:val="Боряна точка"/>
    <w:basedOn w:val="a5"/>
  </w:style>
  <w:style w:type="character" w:styleId="1Oceniteli" w:customStyle="1">
    <w:name w:val="1.Oceniteli"/>
    <w:rPr>
      <w:rFonts w:ascii="Arial" w:cs="Tahoma" w:hAnsi="Arial"/>
      <w:bCs w:val="1"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bidi="ar-SA" w:eastAsia="en-US" w:val="en-US"/>
    </w:rPr>
  </w:style>
  <w:style w:type="paragraph" w:styleId="ListDash3" w:customStyle="1">
    <w:name w:val="List Dash 3"/>
    <w:basedOn w:val="10"/>
    <w:pPr>
      <w:tabs>
        <w:tab w:val="num" w:pos="720"/>
      </w:tabs>
      <w:spacing w:after="240"/>
      <w:jc w:val="both"/>
    </w:pPr>
    <w:rPr>
      <w:sz w:val="24"/>
      <w:lang w:eastAsia="en-US"/>
    </w:rPr>
  </w:style>
  <w:style w:type="paragraph" w:styleId="CharChar1CharCharCharChar" w:customStyle="1">
    <w:name w:val="Char Char1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" w:customStyle="1">
    <w:name w:val="bo"/>
    <w:basedOn w:val="10"/>
    <w:pPr>
      <w:widowControl w:val="0"/>
      <w:shd w:color="auto" w:fill="ffffff" w:val="clear"/>
      <w:autoSpaceDE w:val="0"/>
      <w:autoSpaceDN w:val="0"/>
      <w:adjustRightInd w:val="0"/>
      <w:spacing w:line="360" w:lineRule="auto"/>
      <w:ind w:firstLine="709"/>
      <w:jc w:val="both"/>
    </w:pPr>
    <w:rPr>
      <w:rFonts w:ascii="Arial" w:cs="Arial" w:eastAsia="PMingLiU" w:hAnsi="Arial"/>
      <w:lang w:eastAsia="zh-TW" w:val="bg-BG"/>
    </w:rPr>
  </w:style>
  <w:style w:type="paragraph" w:styleId="CharCharCharCharChar" w:customStyle="1">
    <w:name w:val="Char Char Char Char Char"/>
    <w:basedOn w:val="10"/>
    <w:pPr>
      <w:tabs>
        <w:tab w:val="left" w:pos="709"/>
      </w:tabs>
    </w:pPr>
    <w:rPr>
      <w:rFonts w:ascii="Tahoma" w:hAnsi="Tahoma"/>
      <w:sz w:val="24"/>
      <w:szCs w:val="24"/>
      <w:lang w:eastAsia="pl-PL" w:val="pl-PL"/>
    </w:rPr>
  </w:style>
  <w:style w:type="paragraph" w:styleId="title1" w:customStyle="1">
    <w:name w:val="title1"/>
    <w:basedOn w:val="10"/>
    <w:pPr>
      <w:spacing w:after="100" w:afterAutospacing="1"/>
      <w:jc w:val="center"/>
    </w:pPr>
    <w:rPr>
      <w:b w:val="1"/>
      <w:bCs w:val="1"/>
      <w:sz w:val="30"/>
      <w:szCs w:val="30"/>
      <w:lang w:val="bg-BG"/>
    </w:rPr>
  </w:style>
  <w:style w:type="paragraph" w:styleId="CharCharCharCharCharChar" w:customStyle="1">
    <w:name w:val="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character" w:styleId="hps" w:customStyle="1">
    <w:name w:val="hps"/>
    <w:rPr>
      <w:w w:val="100"/>
      <w:position w:val="-1"/>
      <w:effect w:val="none"/>
      <w:vertAlign w:val="baseline"/>
      <w:cs w:val="0"/>
      <w:em w:val="none"/>
    </w:rPr>
  </w:style>
  <w:style w:type="character" w:styleId="atn" w:customStyle="1">
    <w:name w:val="atn"/>
    <w:rPr>
      <w:w w:val="100"/>
      <w:position w:val="-1"/>
      <w:effect w:val="none"/>
      <w:vertAlign w:val="baseline"/>
      <w:cs w:val="0"/>
      <w:em w:val="none"/>
    </w:rPr>
  </w:style>
  <w:style w:type="paragraph" w:styleId="1b" w:customStyle="1">
    <w:name w:val="Текст под линия1"/>
    <w:basedOn w:val="10"/>
    <w:qFormat w:val="1"/>
    <w:pPr>
      <w:spacing w:after="200" w:line="276" w:lineRule="auto"/>
    </w:pPr>
    <w:rPr>
      <w:rFonts w:ascii="Calibri" w:eastAsia="Calibri" w:hAnsi="Calibri"/>
    </w:rPr>
  </w:style>
  <w:style w:type="character" w:styleId="a7" w:customStyle="1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1c" w:customStyle="1">
    <w:name w:val="Препратка към бележка под линия1"/>
    <w:qFormat w:val="1"/>
    <w:rPr>
      <w:w w:val="100"/>
      <w:position w:val="-1"/>
      <w:effect w:val="none"/>
      <w:vertAlign w:val="superscript"/>
      <w:cs w:val="0"/>
      <w:em w:val="none"/>
    </w:rPr>
  </w:style>
  <w:style w:type="character" w:styleId="shorttext" w:customStyle="1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styleId="a8" w:customStyle="1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styleId="a9" w:customStyle="1">
    <w:name w:val="Долен колонтитул Знак"/>
    <w:rPr>
      <w:w w:val="100"/>
      <w:position w:val="-1"/>
      <w:effect w:val="none"/>
      <w:vertAlign w:val="baseline"/>
      <w:cs w:val="0"/>
      <w:em w:val="none"/>
      <w:lang w:eastAsia="bg-BG" w:val="en-GB"/>
    </w:rPr>
  </w:style>
  <w:style w:type="paragraph" w:styleId="1d" w:customStyle="1">
    <w:name w:val="Списък на абзаци1"/>
    <w:basedOn w:val="10"/>
    <w:pPr>
      <w:ind w:left="720"/>
    </w:pPr>
  </w:style>
  <w:style w:type="character" w:styleId="longtext" w:customStyle="1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styleId="1e" w:customStyle="1">
    <w:name w:val="Без разредк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styleId="Voetnoottekens" w:customStyle="1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styleId="st1" w:customStyle="1">
    <w:name w:val="st1"/>
    <w:rPr>
      <w:w w:val="100"/>
      <w:position w:val="-1"/>
      <w:effect w:val="none"/>
      <w:vertAlign w:val="baseline"/>
      <w:cs w:val="0"/>
      <w:em w:val="none"/>
    </w:rPr>
  </w:style>
  <w:style w:type="paragraph" w:styleId="1f" w:customStyle="1">
    <w:name w:val="Изнесен текст1"/>
    <w:basedOn w:val="10"/>
    <w:qFormat w:val="1"/>
    <w:rPr>
      <w:rFonts w:ascii="Tahoma" w:eastAsia="Calibri" w:hAnsi="Tahoma"/>
      <w:sz w:val="16"/>
      <w:szCs w:val="16"/>
      <w:lang w:val="bg-BG"/>
    </w:rPr>
  </w:style>
  <w:style w:type="character" w:styleId="aa" w:customStyle="1">
    <w:name w:val="Изнесен текст Знак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styleId="Style1" w:customStyle="1">
    <w:name w:val="Style1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2" w:customStyle="1">
    <w:name w:val="Style2"/>
    <w:basedOn w:val="10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cs="Arial" w:hAnsi="Arial"/>
      <w:sz w:val="24"/>
      <w:szCs w:val="24"/>
      <w:lang w:eastAsia="en-US" w:val="en-US"/>
    </w:rPr>
  </w:style>
  <w:style w:type="paragraph" w:styleId="Style5" w:customStyle="1">
    <w:name w:val="Style5"/>
    <w:basedOn w:val="10"/>
    <w:pPr>
      <w:widowControl w:val="0"/>
      <w:autoSpaceDE w:val="0"/>
      <w:autoSpaceDN w:val="0"/>
      <w:adjustRightInd w:val="0"/>
      <w:spacing w:line="317" w:lineRule="atLeast"/>
    </w:pPr>
    <w:rPr>
      <w:rFonts w:ascii="Arial" w:cs="Arial" w:hAnsi="Arial"/>
      <w:sz w:val="24"/>
      <w:szCs w:val="24"/>
      <w:lang w:eastAsia="en-US" w:val="en-US"/>
    </w:rPr>
  </w:style>
  <w:style w:type="paragraph" w:styleId="Style6" w:customStyle="1">
    <w:name w:val="Style6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7" w:customStyle="1">
    <w:name w:val="Style7"/>
    <w:basedOn w:val="10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cs="Arial" w:hAnsi="Arial"/>
      <w:sz w:val="24"/>
      <w:szCs w:val="24"/>
      <w:lang w:eastAsia="en-US" w:val="en-US"/>
    </w:rPr>
  </w:style>
  <w:style w:type="paragraph" w:styleId="Style8" w:customStyle="1">
    <w:name w:val="Style8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10" w:customStyle="1">
    <w:name w:val="Style10"/>
    <w:basedOn w:val="10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cs="Arial" w:hAnsi="Arial"/>
      <w:sz w:val="24"/>
      <w:szCs w:val="24"/>
      <w:lang w:eastAsia="en-US" w:val="en-US"/>
    </w:rPr>
  </w:style>
  <w:style w:type="paragraph" w:styleId="Style13" w:customStyle="1">
    <w:name w:val="Style13"/>
    <w:basedOn w:val="10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cs="Arial" w:hAnsi="Arial"/>
      <w:sz w:val="24"/>
      <w:szCs w:val="24"/>
      <w:lang w:eastAsia="en-US" w:val="en-US"/>
    </w:rPr>
  </w:style>
  <w:style w:type="paragraph" w:styleId="Style14" w:customStyle="1">
    <w:name w:val="Style14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character" w:styleId="FontStyle18" w:customStyle="1">
    <w:name w:val="Font Style18"/>
    <w:rPr>
      <w:rFonts w:ascii="Arial" w:cs="Arial" w:hAnsi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FontStyle19" w:customStyle="1">
    <w:name w:val="Font Style19"/>
    <w:rPr>
      <w:rFonts w:ascii="Arial" w:cs="Arial" w:hAnsi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FontStyle20" w:customStyle="1">
    <w:name w:val="Font Style20"/>
    <w:rPr>
      <w:rFonts w:ascii="Arial" w:cs="Arial" w:hAnsi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styleId="FontStyle24" w:customStyle="1">
    <w:name w:val="Font Style24"/>
    <w:rPr>
      <w:rFonts w:ascii="Arial" w:cs="Arial" w:hAnsi="Arial"/>
      <w:b w:val="1"/>
      <w:bCs w:val="1"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TML1" w:customStyle="1">
    <w:name w:val="HTML стандартен1"/>
    <w:basedOn w:val="10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HTML" w:customStyle="1">
    <w:name w:val="HTML стандартен Знак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1f0" w:customStyle="1">
    <w:name w:val="Нормален (уеб)1"/>
    <w:basedOn w:val="10"/>
    <w:qFormat w:val="1"/>
    <w:pPr>
      <w:spacing w:after="100" w:afterAutospacing="1" w:before="100" w:beforeAutospacing="1"/>
    </w:pPr>
    <w:rPr>
      <w:sz w:val="24"/>
      <w:szCs w:val="24"/>
      <w:lang w:val="bg-BG"/>
    </w:r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hyperlink" Target="mailto:2su.em.stanev@2su.bg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9rJL+773Bkfvtllfq1TdbJwTuA==">CgMxLjAaHwoBMBIaChgICVIUChJ0YWJsZS5wZmp4djFzOTA0bmE4AHIhMVJlbjRyb0lpeTI1QVlaUmJ4cU1fcmZXZkEwb3RmNW1F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2025-05-22T12:33:00Z</dcterms:created>
  <dc:creator>Antoan Petrov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