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ACA" w:rsidRDefault="009B624E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Вх. № …………………………… </w:t>
      </w:r>
    </w:p>
    <w:p w:rsidR="00BE0ACA" w:rsidRDefault="00BE0ACA">
      <w:pPr>
        <w:rPr>
          <w:sz w:val="18"/>
          <w:szCs w:val="18"/>
        </w:rPr>
      </w:pP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До училищната комисия за селекция на участници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в проект Проект № 2026-1-BG01-KA121-SCH-000417331,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съфинансиран по Програма „Еразъм+“ на Европейския съюз,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Ключова дейност 1 „Образователна мобилност за граждани”,</w:t>
      </w:r>
    </w:p>
    <w:p w:rsidR="00BE0ACA" w:rsidRDefault="009B624E">
      <w:pPr>
        <w:rPr>
          <w:sz w:val="18"/>
          <w:szCs w:val="18"/>
        </w:rPr>
      </w:pPr>
      <w:r>
        <w:rPr>
          <w:sz w:val="18"/>
          <w:szCs w:val="18"/>
        </w:rPr>
        <w:t>сектор „Училищно образование”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6"/>
          <w:szCs w:val="6"/>
        </w:rPr>
      </w:pP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МОТИВАЦИОННО ПИСМО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rPr>
          <w:sz w:val="2"/>
          <w:szCs w:val="2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от: ......................................................................................................................................................,</w:t>
      </w: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ЕГН: ....................................., ученик от ................ клас през учебната 2026/2027 г., адрес: ............................................................................................................................................................, телефон: ............................................................... училищен e-mail: ..................……...…………, специалност/профил “……………………………………………………………………….……”. 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u w:val="single"/>
        </w:rPr>
        <w:t>Относно:</w:t>
      </w:r>
      <w:r>
        <w:rPr>
          <w:color w:val="000000"/>
          <w:sz w:val="22"/>
          <w:szCs w:val="22"/>
        </w:rPr>
        <w:t xml:space="preserve"> Участие </w:t>
      </w:r>
      <w:r>
        <w:rPr>
          <w:sz w:val="22"/>
          <w:szCs w:val="22"/>
        </w:rPr>
        <w:t>в групова мобилност за ученици в гр. ……………., ………….</w:t>
      </w:r>
      <w:r>
        <w:rPr>
          <w:color w:val="000000"/>
          <w:sz w:val="22"/>
          <w:szCs w:val="22"/>
        </w:rPr>
        <w:t xml:space="preserve"> за </w:t>
      </w:r>
      <w:r>
        <w:rPr>
          <w:sz w:val="22"/>
          <w:szCs w:val="22"/>
        </w:rPr>
        <w:t>периода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……………. г</w:t>
      </w:r>
      <w:r w:rsidRPr="00353923">
        <w:rPr>
          <w:sz w:val="22"/>
          <w:szCs w:val="22"/>
        </w:rPr>
        <w:t xml:space="preserve">., </w:t>
      </w:r>
      <w:bookmarkStart w:id="0" w:name="_GoBack"/>
      <w:r w:rsidR="008614E2">
        <w:rPr>
          <w:color w:val="000000"/>
          <w:sz w:val="24"/>
          <w:szCs w:val="24"/>
        </w:rPr>
        <w:t xml:space="preserve">Направление </w:t>
      </w:r>
      <w:r w:rsidR="00CE5691">
        <w:rPr>
          <w:sz w:val="24"/>
          <w:szCs w:val="24"/>
          <w:lang w:val="bg-BG"/>
        </w:rPr>
        <w:t xml:space="preserve">1: Дигитални технологии и </w:t>
      </w:r>
      <w:r w:rsidR="00CE5691">
        <w:rPr>
          <w:sz w:val="24"/>
          <w:szCs w:val="24"/>
          <w:lang w:val="en-US"/>
        </w:rPr>
        <w:t>STEM</w:t>
      </w:r>
      <w:bookmarkEnd w:id="0"/>
      <w:r w:rsidRPr="00353923">
        <w:rPr>
          <w:sz w:val="22"/>
          <w:szCs w:val="22"/>
        </w:rPr>
        <w:t>, Проект № 2026-1-BG01-KA121-SCH-000417331</w:t>
      </w:r>
      <w:r>
        <w:rPr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съфинансиран по Програмата „Еразъм+“ на Европейския съюз, </w:t>
      </w:r>
      <w:r>
        <w:rPr>
          <w:color w:val="000000"/>
          <w:sz w:val="22"/>
          <w:szCs w:val="22"/>
        </w:rPr>
        <w:t xml:space="preserve">Ключова дейност 1 </w:t>
      </w:r>
      <w:r>
        <w:rPr>
          <w:sz w:val="22"/>
          <w:szCs w:val="22"/>
        </w:rPr>
        <w:t>„Образователна мобилност за граждани”</w:t>
      </w:r>
      <w:r>
        <w:rPr>
          <w:color w:val="000000"/>
          <w:sz w:val="22"/>
          <w:szCs w:val="22"/>
        </w:rPr>
        <w:t>, сектор „Училищно образование”.</w:t>
      </w:r>
    </w:p>
    <w:p w:rsidR="00BE0ACA" w:rsidRDefault="00BE0ACA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4"/>
          <w:szCs w:val="24"/>
        </w:rPr>
      </w:pP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УВАЖАЕМИ ЧЛЕНОВЕ НА КОМИСИЯТА</w:t>
      </w:r>
      <w:r>
        <w:rPr>
          <w:b/>
          <w:bCs/>
          <w:color w:val="000000"/>
          <w:sz w:val="22"/>
          <w:szCs w:val="22"/>
        </w:rPr>
        <w:t>,</w:t>
      </w:r>
    </w:p>
    <w:p w:rsidR="00BE0ACA" w:rsidRDefault="009B624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12"/>
          <w:szCs w:val="12"/>
        </w:rPr>
      </w:pPr>
      <w:r>
        <w:rPr>
          <w:sz w:val="24"/>
          <w:szCs w:val="24"/>
        </w:rPr>
        <w:t xml:space="preserve">    </w:t>
      </w:r>
    </w:p>
    <w:tbl>
      <w:tblPr>
        <w:tblStyle w:val="a"/>
        <w:tblW w:w="94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7"/>
      </w:tblGrid>
      <w:tr w:rsidR="00BE0ACA">
        <w:tc>
          <w:tcPr>
            <w:tcW w:w="9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0ACA" w:rsidRDefault="009B624E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111111"/>
                <w:sz w:val="18"/>
                <w:szCs w:val="18"/>
                <w:highlight w:val="white"/>
              </w:rPr>
              <w:t>[</w:t>
            </w:r>
            <w:r>
              <w:rPr>
                <w:i/>
                <w:iCs/>
                <w:sz w:val="22"/>
                <w:szCs w:val="22"/>
              </w:rPr>
              <w:t>опишете защо искате да участвате в мобилността и как обмяната на опит ще допринесе за вашето личностно развитие/кариерно ориентиране</w:t>
            </w:r>
            <w:r>
              <w:rPr>
                <w:sz w:val="22"/>
                <w:szCs w:val="22"/>
              </w:rPr>
              <w:t>]</w:t>
            </w:r>
          </w:p>
          <w:p w:rsidR="000F5FA2" w:rsidRPr="000F5FA2" w:rsidRDefault="000F5FA2">
            <w:pPr>
              <w:widowControl w:val="0"/>
              <w:spacing w:before="240" w:after="240"/>
              <w:jc w:val="both"/>
              <w:rPr>
                <w:sz w:val="22"/>
                <w:szCs w:val="22"/>
                <w:lang w:val="bg-BG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spacing w:before="240" w:after="240"/>
              <w:jc w:val="both"/>
              <w:rPr>
                <w:sz w:val="22"/>
                <w:szCs w:val="22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BE0ACA" w:rsidRDefault="00BE0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BE0ACA" w:rsidRDefault="00BE0ACA">
      <w:pPr>
        <w:ind w:firstLine="708"/>
        <w:rPr>
          <w:b/>
          <w:bCs/>
          <w:sz w:val="22"/>
          <w:szCs w:val="22"/>
        </w:rPr>
      </w:pPr>
    </w:p>
    <w:p w:rsidR="00BE0ACA" w:rsidRDefault="009B624E">
      <w:pPr>
        <w:ind w:firstLine="708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гр. София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С уважение: </w:t>
      </w:r>
    </w:p>
    <w:p w:rsidR="00BE0ACA" w:rsidRDefault="009B624E">
      <w:pPr>
        <w:ind w:firstLine="708"/>
        <w:rPr>
          <w:b/>
          <w:bCs/>
          <w:color w:val="1C4587"/>
        </w:rPr>
      </w:pPr>
      <w:r>
        <w:rPr>
          <w:b/>
          <w:bCs/>
          <w:sz w:val="22"/>
          <w:szCs w:val="22"/>
        </w:rPr>
        <w:t xml:space="preserve">    дата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</w:t>
      </w:r>
      <w:r>
        <w:rPr>
          <w:b/>
          <w:bCs/>
          <w:i/>
          <w:iCs/>
          <w:sz w:val="16"/>
          <w:szCs w:val="16"/>
        </w:rPr>
        <w:t>ИМЕ, ФАМИЛИЯ, ПОДПИС</w:t>
      </w:r>
      <w:r>
        <w:rPr>
          <w:b/>
          <w:bCs/>
          <w:sz w:val="22"/>
          <w:szCs w:val="22"/>
        </w:rPr>
        <w:t>/</w:t>
      </w:r>
    </w:p>
    <w:sectPr w:rsidR="00BE0ACA">
      <w:headerReference w:type="even" r:id="rId7"/>
      <w:headerReference w:type="default" r:id="rId8"/>
      <w:footerReference w:type="default" r:id="rId9"/>
      <w:pgSz w:w="11906" w:h="16838"/>
      <w:pgMar w:top="610" w:right="991" w:bottom="993" w:left="1418" w:header="28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9DB" w:rsidRDefault="00DA29DB">
      <w:r>
        <w:separator/>
      </w:r>
    </w:p>
  </w:endnote>
  <w:endnote w:type="continuationSeparator" w:id="0">
    <w:p w:rsidR="00DA29DB" w:rsidRDefault="00DA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9CF332A3-7E17-4C5E-8D98-D676BF0EC4E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4BEC2AB-8851-4F55-86F6-559EC533AE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469D667-54EB-4766-B7E9-5B07544095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12700" cy="127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BE0ACA" w:rsidRDefault="009B624E">
    <w:pPr>
      <w:widowControl w:val="0"/>
      <w:jc w:val="center"/>
      <w:rPr>
        <w:b/>
        <w:bCs/>
        <w:color w:val="1C4587"/>
        <w:sz w:val="14"/>
        <w:szCs w:val="14"/>
      </w:rPr>
    </w:pPr>
    <w:r>
      <w:rPr>
        <w:b/>
        <w:bCs/>
        <w:color w:val="1C4587"/>
        <w:sz w:val="14"/>
        <w:szCs w:val="14"/>
      </w:rPr>
      <w:t>Проект № 2026-1-BG01-KA121-SCH-000417331</w:t>
    </w:r>
  </w:p>
  <w:p w:rsidR="00BE0ACA" w:rsidRDefault="009B624E">
    <w:pPr>
      <w:widowControl w:val="0"/>
      <w:jc w:val="center"/>
      <w:rPr>
        <w:color w:val="1C4587"/>
        <w:sz w:val="14"/>
        <w:szCs w:val="14"/>
      </w:rPr>
    </w:pPr>
    <w:r>
      <w:rPr>
        <w:color w:val="1C4587"/>
        <w:sz w:val="14"/>
        <w:szCs w:val="14"/>
      </w:rPr>
      <w:t>е съфинансиран с подкрепата на Европейския съюз. Тази публикация отразява единствено вижданията</w:t>
    </w:r>
  </w:p>
  <w:p w:rsidR="00BE0ACA" w:rsidRDefault="009B624E">
    <w:pPr>
      <w:widowControl w:val="0"/>
      <w:jc w:val="center"/>
      <w:rPr>
        <w:color w:val="1C4587"/>
        <w:sz w:val="14"/>
        <w:szCs w:val="14"/>
      </w:rPr>
    </w:pPr>
    <w:r>
      <w:rPr>
        <w:color w:val="1C4587"/>
        <w:sz w:val="14"/>
        <w:szCs w:val="14"/>
      </w:rPr>
      <w:t>на авторите и Европейската комисия не носи отговорност за начина, по който може да бъде използвана</w:t>
    </w:r>
  </w:p>
  <w:p w:rsidR="00BE0ACA" w:rsidRDefault="009B624E">
    <w:pPr>
      <w:widowControl w:val="0"/>
      <w:jc w:val="center"/>
      <w:rPr>
        <w:b/>
        <w:bCs/>
        <w:color w:val="1C4587"/>
        <w:sz w:val="14"/>
        <w:szCs w:val="14"/>
      </w:rPr>
    </w:pPr>
    <w:r>
      <w:rPr>
        <w:color w:val="1C4587"/>
        <w:sz w:val="14"/>
        <w:szCs w:val="14"/>
      </w:rPr>
      <w:t>съдържащата се в нея информация.</w:t>
    </w:r>
  </w:p>
  <w:p w:rsidR="00BE0ACA" w:rsidRDefault="009B62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  <w:r>
      <w:fldChar w:fldCharType="begin"/>
    </w:r>
    <w:r>
      <w:instrText>PAGE</w:instrText>
    </w:r>
    <w:r>
      <w:fldChar w:fldCharType="separate"/>
    </w:r>
    <w:r w:rsidR="00CE5691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9DB" w:rsidRDefault="00DA29DB">
      <w:r>
        <w:separator/>
      </w:r>
    </w:p>
  </w:footnote>
  <w:footnote w:type="continuationSeparator" w:id="0">
    <w:p w:rsidR="00DA29DB" w:rsidRDefault="00DA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 w:eastAsia="bg-BG"/>
      </w:rPr>
      <w:drawing>
        <wp:inline distT="0" distB="0" distL="114300" distR="114300">
          <wp:extent cx="5938520" cy="190563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ACA" w:rsidRDefault="009B624E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  <w:rPr>
        <w:color w:val="000000"/>
      </w:rPr>
    </w:pPr>
    <w:r>
      <w:rPr>
        <w:noProof/>
        <w:sz w:val="24"/>
        <w:szCs w:val="24"/>
        <w:lang w:val="bg-BG" w:eastAsia="bg-BG"/>
      </w:rPr>
      <w:drawing>
        <wp:inline distT="0" distB="0" distL="114300" distR="114300">
          <wp:extent cx="1165225" cy="803910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8"/>
        <w:szCs w:val="18"/>
      </w:rPr>
      <w:t xml:space="preserve">   </w:t>
    </w:r>
    <w:r>
      <w:rPr>
        <w:sz w:val="18"/>
        <w:szCs w:val="18"/>
      </w:rPr>
      <w:tab/>
      <w:t xml:space="preserve">  </w:t>
    </w:r>
    <w:r>
      <w:rPr>
        <w:b/>
        <w:bCs/>
        <w:sz w:val="18"/>
        <w:szCs w:val="18"/>
      </w:rPr>
      <w:t>Проект № 2026-1-BG01-KA121-SCH-000417331</w:t>
    </w:r>
    <w:r>
      <w:rPr>
        <w:b/>
        <w:bCs/>
        <w:sz w:val="14"/>
        <w:szCs w:val="14"/>
      </w:rPr>
      <w:t xml:space="preserve">                 </w:t>
    </w:r>
    <w:r>
      <w:rPr>
        <w:b/>
        <w:bCs/>
        <w:color w:val="333333"/>
        <w:sz w:val="18"/>
        <w:szCs w:val="18"/>
        <w:highlight w:val="white"/>
      </w:rPr>
      <w:t xml:space="preserve">  </w:t>
    </w:r>
    <w:r>
      <w:rPr>
        <w:noProof/>
        <w:lang w:val="bg-BG" w:eastAsia="bg-BG"/>
      </w:rPr>
      <w:drawing>
        <wp:inline distT="0" distB="0" distL="114300" distR="114300">
          <wp:extent cx="1532268" cy="533400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14"/>
        <w:szCs w:val="14"/>
      </w:rPr>
      <w:t xml:space="preserve">                                                                  </w:t>
    </w:r>
    <w:r>
      <w:rPr>
        <w:b/>
        <w:bCs/>
        <w:color w:val="333333"/>
        <w:sz w:val="18"/>
        <w:szCs w:val="18"/>
        <w:highlight w:val="white"/>
      </w:rPr>
      <w:t xml:space="preserve">     </w:t>
    </w:r>
  </w:p>
  <w:p w:rsidR="00BE0ACA" w:rsidRDefault="009B624E">
    <w:pPr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  <w:r>
      <w:rPr>
        <w:color w:val="000000"/>
      </w:rPr>
      <w:t xml:space="preserve">        </w:t>
    </w:r>
    <w:r>
      <w:rPr>
        <w:color w:val="595959"/>
        <w:sz w:val="16"/>
        <w:szCs w:val="16"/>
      </w:rPr>
      <w:t xml:space="preserve">гр. София, ул. „Генерал Суворов” № 36, e-mail: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+3592-955-62-52, факс +3592-856-71-79</w:t>
    </w:r>
  </w:p>
  <w:p w:rsidR="00BE0ACA" w:rsidRDefault="00BE0AC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CA"/>
    <w:rsid w:val="000F5FA2"/>
    <w:rsid w:val="002215CE"/>
    <w:rsid w:val="00353923"/>
    <w:rsid w:val="00576ED7"/>
    <w:rsid w:val="008614E2"/>
    <w:rsid w:val="009B624E"/>
    <w:rsid w:val="00BE0ACA"/>
    <w:rsid w:val="00CE5691"/>
    <w:rsid w:val="00DA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3171"/>
  <w15:docId w15:val="{673C300D-3CFA-4891-AFA8-C8691DDD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Lk+juX/mrzC9KyUKf3xbRvy78Q==">CgMxLjAaHwoBMBIaChgICVIUChJ0YWJsZS5ocGw2bTFxZnFybDI4AHIhMUhXR1gydlEzRG1WTXZvSkhuYndWNjZMZ3BiMHozY01M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</cp:lastModifiedBy>
  <cp:revision>5</cp:revision>
  <dcterms:created xsi:type="dcterms:W3CDTF">2026-09-10T12:42:00Z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